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5EAF" w14:textId="23113A94" w:rsidR="000009E1" w:rsidRPr="0065002F" w:rsidRDefault="000650A6" w:rsidP="000650A6">
      <w:pPr>
        <w:jc w:val="center"/>
        <w:rPr>
          <w:b/>
          <w:bCs/>
          <w:sz w:val="20"/>
          <w:szCs w:val="20"/>
        </w:rPr>
      </w:pPr>
      <w:r>
        <w:rPr>
          <w:noProof/>
        </w:rPr>
        <w:drawing>
          <wp:inline distT="0" distB="0" distL="0" distR="0" wp14:anchorId="298D8B56" wp14:editId="14CE8A93">
            <wp:extent cx="3792220" cy="1241964"/>
            <wp:effectExtent l="0" t="0" r="0" b="0"/>
            <wp:docPr id="364904030" name="Picture 1" descr="The Future Of Startin Group Is Here | Startin Gro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uture Of Startin Group Is Here | Startin Group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5002" cy="1249425"/>
                    </a:xfrm>
                    <a:prstGeom prst="rect">
                      <a:avLst/>
                    </a:prstGeom>
                    <a:noFill/>
                    <a:ln>
                      <a:noFill/>
                    </a:ln>
                  </pic:spPr>
                </pic:pic>
              </a:graphicData>
            </a:graphic>
          </wp:inline>
        </w:drawing>
      </w:r>
    </w:p>
    <w:p w14:paraId="387A5975" w14:textId="032DE78E" w:rsidR="00EB0487" w:rsidRPr="000650A6" w:rsidRDefault="00EB0487" w:rsidP="000650A6">
      <w:pPr>
        <w:jc w:val="center"/>
        <w:rPr>
          <w:b/>
          <w:bCs/>
          <w:u w:val="single"/>
        </w:rPr>
      </w:pPr>
      <w:r w:rsidRPr="000650A6">
        <w:rPr>
          <w:b/>
          <w:bCs/>
          <w:u w:val="single"/>
        </w:rPr>
        <w:t>Employee and Immediate Family Vehicle Servicing and Repairs</w:t>
      </w:r>
      <w:r w:rsidR="00D139D2" w:rsidRPr="000650A6">
        <w:rPr>
          <w:b/>
          <w:bCs/>
          <w:u w:val="single"/>
        </w:rPr>
        <w:t xml:space="preserve">, Vehicle </w:t>
      </w:r>
      <w:r w:rsidRPr="000650A6">
        <w:rPr>
          <w:b/>
          <w:bCs/>
          <w:u w:val="single"/>
        </w:rPr>
        <w:t>Discount Policy</w:t>
      </w:r>
    </w:p>
    <w:p w14:paraId="31F89CA8" w14:textId="77777777" w:rsidR="000650A6" w:rsidRPr="000650A6" w:rsidRDefault="000650A6" w:rsidP="00EB0487"/>
    <w:p w14:paraId="37115083" w14:textId="4DCFA4F8" w:rsidR="00EB0487" w:rsidRPr="0065002F" w:rsidRDefault="00EB0487" w:rsidP="000650A6">
      <w:pPr>
        <w:jc w:val="center"/>
        <w:rPr>
          <w:sz w:val="18"/>
          <w:szCs w:val="18"/>
        </w:rPr>
      </w:pPr>
      <w:r w:rsidRPr="0065002F">
        <w:rPr>
          <w:sz w:val="18"/>
          <w:szCs w:val="18"/>
        </w:rPr>
        <w:t xml:space="preserve">This policy outlines the terms and conditions for providing discounted rates on vehicle servicing, repairs, parts, accessories, and MOTs for all staff members and their immediate family at </w:t>
      </w:r>
      <w:r w:rsidR="0068648F" w:rsidRPr="0065002F">
        <w:rPr>
          <w:sz w:val="18"/>
          <w:szCs w:val="18"/>
        </w:rPr>
        <w:t>Startin Group</w:t>
      </w:r>
      <w:r w:rsidRPr="0065002F">
        <w:rPr>
          <w:sz w:val="18"/>
          <w:szCs w:val="18"/>
        </w:rPr>
        <w:t>.</w:t>
      </w:r>
    </w:p>
    <w:p w14:paraId="2E4A8343" w14:textId="0F39ED6C" w:rsidR="00EB0487" w:rsidRPr="0065002F" w:rsidRDefault="0068648F" w:rsidP="00EB0487">
      <w:pPr>
        <w:rPr>
          <w:sz w:val="18"/>
          <w:szCs w:val="18"/>
        </w:rPr>
      </w:pPr>
      <w:r w:rsidRPr="0065002F">
        <w:rPr>
          <w:b/>
          <w:bCs/>
          <w:sz w:val="18"/>
          <w:szCs w:val="18"/>
        </w:rPr>
        <w:t>1</w:t>
      </w:r>
      <w:r w:rsidR="00EB0487" w:rsidRPr="0065002F">
        <w:rPr>
          <w:b/>
          <w:bCs/>
          <w:sz w:val="18"/>
          <w:szCs w:val="18"/>
        </w:rPr>
        <w:t>. Labour Rate:</w:t>
      </w:r>
      <w:r w:rsidR="00EB0487" w:rsidRPr="0065002F">
        <w:rPr>
          <w:sz w:val="18"/>
          <w:szCs w:val="18"/>
        </w:rPr>
        <w:t xml:space="preserve"> All staff members, as well as their immediate family, are eligible for a discounted labour rate of £35 per hour on all vehicle servicing and repairs conducted at </w:t>
      </w:r>
      <w:r w:rsidRPr="0065002F">
        <w:rPr>
          <w:sz w:val="18"/>
          <w:szCs w:val="18"/>
        </w:rPr>
        <w:t>Startin Group</w:t>
      </w:r>
      <w:r w:rsidR="00EB0487" w:rsidRPr="0065002F">
        <w:rPr>
          <w:sz w:val="18"/>
          <w:szCs w:val="18"/>
        </w:rPr>
        <w:t>. This discount is applicable to both routine maintenance and complex repairs.</w:t>
      </w:r>
    </w:p>
    <w:p w14:paraId="7B9A7ABA" w14:textId="4FE2ADEA" w:rsidR="00EB0487" w:rsidRPr="0065002F" w:rsidRDefault="0068648F" w:rsidP="00EB0487">
      <w:pPr>
        <w:rPr>
          <w:sz w:val="18"/>
          <w:szCs w:val="18"/>
        </w:rPr>
      </w:pPr>
      <w:r w:rsidRPr="0065002F">
        <w:rPr>
          <w:b/>
          <w:bCs/>
          <w:sz w:val="18"/>
          <w:szCs w:val="18"/>
        </w:rPr>
        <w:t>2</w:t>
      </w:r>
      <w:r w:rsidR="00EB0487" w:rsidRPr="0065002F">
        <w:rPr>
          <w:b/>
          <w:bCs/>
          <w:sz w:val="18"/>
          <w:szCs w:val="18"/>
        </w:rPr>
        <w:t>. Parts and Accessories:</w:t>
      </w:r>
      <w:r w:rsidR="00EB0487" w:rsidRPr="0065002F">
        <w:rPr>
          <w:sz w:val="18"/>
          <w:szCs w:val="18"/>
        </w:rPr>
        <w:t xml:space="preserve"> Staff members and their immediate family are entitled to a parts and accessories discount. The discount will be calculated as the cost price plus 10 percent. This applies to all genuine manufacturer parts and accessories available through</w:t>
      </w:r>
      <w:r w:rsidRPr="0065002F">
        <w:rPr>
          <w:sz w:val="18"/>
          <w:szCs w:val="18"/>
        </w:rPr>
        <w:t xml:space="preserve"> Startin Group.</w:t>
      </w:r>
    </w:p>
    <w:p w14:paraId="70632628" w14:textId="21F4A2A8" w:rsidR="00EB0487" w:rsidRPr="0065002F" w:rsidRDefault="0068648F" w:rsidP="00EB0487">
      <w:pPr>
        <w:rPr>
          <w:sz w:val="18"/>
          <w:szCs w:val="18"/>
        </w:rPr>
      </w:pPr>
      <w:r w:rsidRPr="0065002F">
        <w:rPr>
          <w:b/>
          <w:bCs/>
          <w:sz w:val="18"/>
          <w:szCs w:val="18"/>
        </w:rPr>
        <w:t>3</w:t>
      </w:r>
      <w:r w:rsidR="00EB0487" w:rsidRPr="0065002F">
        <w:rPr>
          <w:b/>
          <w:bCs/>
          <w:sz w:val="18"/>
          <w:szCs w:val="18"/>
        </w:rPr>
        <w:t>. Vehicle MOTs:</w:t>
      </w:r>
      <w:r w:rsidR="00EB0487" w:rsidRPr="0065002F">
        <w:rPr>
          <w:sz w:val="18"/>
          <w:szCs w:val="18"/>
        </w:rPr>
        <w:t xml:space="preserve"> Staff members and their immediate family are permitted to have up to four (4) vehicle MOTs per year at a discounted rate of £25 per MOT. This offer is exclusive to vehicles owned by staff members and their immediate family and should be scheduled during regular business hours.</w:t>
      </w:r>
    </w:p>
    <w:p w14:paraId="26BBBEA6" w14:textId="3D08D9C8" w:rsidR="00EB0487" w:rsidRPr="0065002F" w:rsidRDefault="0068648F" w:rsidP="00EB0487">
      <w:pPr>
        <w:rPr>
          <w:sz w:val="18"/>
          <w:szCs w:val="18"/>
        </w:rPr>
      </w:pPr>
      <w:r w:rsidRPr="0065002F">
        <w:rPr>
          <w:b/>
          <w:bCs/>
          <w:sz w:val="18"/>
          <w:szCs w:val="18"/>
        </w:rPr>
        <w:t>4</w:t>
      </w:r>
      <w:r w:rsidR="00EB0487" w:rsidRPr="0065002F">
        <w:rPr>
          <w:b/>
          <w:bCs/>
          <w:sz w:val="18"/>
          <w:szCs w:val="18"/>
        </w:rPr>
        <w:t>. Body Smart Repairs and Alloy Wheel Repairs:</w:t>
      </w:r>
      <w:r w:rsidR="00EB0487" w:rsidRPr="0065002F">
        <w:rPr>
          <w:sz w:val="18"/>
          <w:szCs w:val="18"/>
        </w:rPr>
        <w:t xml:space="preserve"> All staff members and their immediate family will receive discounts on body smart repairs and alloy wheel repairs. However, pricing for these repairs should be reviewed by the department manager or head of business due to the fluctuating cost of paint and materials.</w:t>
      </w:r>
    </w:p>
    <w:p w14:paraId="0B8DB25C" w14:textId="30EA5A56" w:rsidR="00EB0487" w:rsidRPr="0065002F" w:rsidRDefault="0068648F" w:rsidP="00EB0487">
      <w:pPr>
        <w:rPr>
          <w:sz w:val="18"/>
          <w:szCs w:val="18"/>
        </w:rPr>
      </w:pPr>
      <w:r w:rsidRPr="0065002F">
        <w:rPr>
          <w:b/>
          <w:bCs/>
          <w:sz w:val="18"/>
          <w:szCs w:val="18"/>
        </w:rPr>
        <w:t>5</w:t>
      </w:r>
      <w:r w:rsidR="00EB0487" w:rsidRPr="0065002F">
        <w:rPr>
          <w:b/>
          <w:bCs/>
          <w:sz w:val="18"/>
          <w:szCs w:val="18"/>
        </w:rPr>
        <w:t>. Outsourced Repairs:</w:t>
      </w:r>
      <w:r w:rsidR="00EB0487" w:rsidRPr="0065002F">
        <w:rPr>
          <w:sz w:val="18"/>
          <w:szCs w:val="18"/>
        </w:rPr>
        <w:t xml:space="preserve"> For repairs outsourced to external providers, a standard administration fee will be applied, in addition to the original cost of the repair. Staff members should consult with the department manager or head of business for specific details on outsourced repairs.</w:t>
      </w:r>
    </w:p>
    <w:p w14:paraId="286FE8BB" w14:textId="428A1345" w:rsidR="003F6880" w:rsidRPr="0065002F" w:rsidRDefault="003F6880" w:rsidP="003F6880">
      <w:pPr>
        <w:rPr>
          <w:b/>
          <w:bCs/>
          <w:sz w:val="18"/>
          <w:szCs w:val="18"/>
        </w:rPr>
      </w:pPr>
      <w:r w:rsidRPr="0065002F">
        <w:rPr>
          <w:b/>
          <w:bCs/>
          <w:sz w:val="18"/>
          <w:szCs w:val="18"/>
        </w:rPr>
        <w:t>6. Vehicle Sales:</w:t>
      </w:r>
    </w:p>
    <w:p w14:paraId="3D74DCE2" w14:textId="0AC59F64" w:rsidR="00333E0B" w:rsidRPr="0065002F" w:rsidRDefault="003F6880" w:rsidP="003F6880">
      <w:pPr>
        <w:rPr>
          <w:sz w:val="18"/>
          <w:szCs w:val="18"/>
        </w:rPr>
      </w:pPr>
      <w:r w:rsidRPr="0065002F">
        <w:rPr>
          <w:sz w:val="18"/>
          <w:szCs w:val="18"/>
        </w:rPr>
        <w:t xml:space="preserve">As the Sale of Vehicles varies based on </w:t>
      </w:r>
      <w:r w:rsidR="00DB0988" w:rsidRPr="0065002F">
        <w:rPr>
          <w:sz w:val="18"/>
          <w:szCs w:val="18"/>
        </w:rPr>
        <w:t>several</w:t>
      </w:r>
      <w:r w:rsidRPr="0065002F">
        <w:rPr>
          <w:sz w:val="18"/>
          <w:szCs w:val="18"/>
        </w:rPr>
        <w:t xml:space="preserve"> factors, there will always be some flexibility in our approach to the employee discount. On this basis </w:t>
      </w:r>
      <w:r w:rsidR="00DB0988" w:rsidRPr="0065002F">
        <w:rPr>
          <w:sz w:val="18"/>
          <w:szCs w:val="18"/>
        </w:rPr>
        <w:t>each</w:t>
      </w:r>
      <w:r w:rsidRPr="0065002F">
        <w:rPr>
          <w:sz w:val="18"/>
          <w:szCs w:val="18"/>
        </w:rPr>
        <w:t xml:space="preserve"> employee deal</w:t>
      </w:r>
      <w:r w:rsidR="004F3E8F" w:rsidRPr="0065002F">
        <w:rPr>
          <w:sz w:val="18"/>
          <w:szCs w:val="18"/>
        </w:rPr>
        <w:t xml:space="preserve"> </w:t>
      </w:r>
      <w:r w:rsidRPr="0065002F">
        <w:rPr>
          <w:sz w:val="18"/>
          <w:szCs w:val="18"/>
        </w:rPr>
        <w:t xml:space="preserve">/ transaction on a New, Used or Trade Vehicle must be agreed and signed </w:t>
      </w:r>
      <w:r w:rsidR="00DB0988" w:rsidRPr="0065002F">
        <w:rPr>
          <w:sz w:val="18"/>
          <w:szCs w:val="18"/>
        </w:rPr>
        <w:t>off</w:t>
      </w:r>
      <w:r w:rsidRPr="0065002F">
        <w:rPr>
          <w:sz w:val="18"/>
          <w:szCs w:val="18"/>
        </w:rPr>
        <w:t xml:space="preserve"> by a Head of Business and Head Office with the details of the transaction, this is so we are tax/ BIK compliant and transparent in our approach. </w:t>
      </w:r>
    </w:p>
    <w:p w14:paraId="017ADA8F" w14:textId="6C135A1C" w:rsidR="008D5817" w:rsidRPr="0065002F" w:rsidRDefault="003F6880" w:rsidP="003F6880">
      <w:pPr>
        <w:rPr>
          <w:sz w:val="18"/>
          <w:szCs w:val="18"/>
        </w:rPr>
      </w:pPr>
      <w:r w:rsidRPr="0065002F">
        <w:rPr>
          <w:sz w:val="18"/>
          <w:szCs w:val="18"/>
        </w:rPr>
        <w:t>All vehicles purchased are subject to the Startin Group duty of care workshop safety check, all dangerous components will be replaced before vehicle release, the additional costs will be added the final invoice value of the vehicle.</w:t>
      </w:r>
      <w:r w:rsidRPr="0065002F">
        <w:rPr>
          <w:b/>
          <w:bCs/>
          <w:sz w:val="18"/>
          <w:szCs w:val="18"/>
        </w:rPr>
        <w:t xml:space="preserve"> </w:t>
      </w:r>
    </w:p>
    <w:p w14:paraId="560034E8" w14:textId="26721420" w:rsidR="00EB0487" w:rsidRPr="0065002F" w:rsidRDefault="002D014C" w:rsidP="008D5817">
      <w:pPr>
        <w:rPr>
          <w:sz w:val="18"/>
          <w:szCs w:val="18"/>
        </w:rPr>
      </w:pPr>
      <w:r w:rsidRPr="0065002F">
        <w:rPr>
          <w:b/>
          <w:bCs/>
          <w:sz w:val="18"/>
          <w:szCs w:val="18"/>
        </w:rPr>
        <w:t>7</w:t>
      </w:r>
      <w:r w:rsidR="00EB0487" w:rsidRPr="0065002F">
        <w:rPr>
          <w:b/>
          <w:bCs/>
          <w:sz w:val="18"/>
          <w:szCs w:val="18"/>
        </w:rPr>
        <w:t>. Eligibility:</w:t>
      </w:r>
      <w:r w:rsidR="00EB0487" w:rsidRPr="0065002F">
        <w:rPr>
          <w:sz w:val="18"/>
          <w:szCs w:val="18"/>
        </w:rPr>
        <w:t xml:space="preserve"> All </w:t>
      </w:r>
      <w:r w:rsidR="0068648F" w:rsidRPr="0065002F">
        <w:rPr>
          <w:sz w:val="18"/>
          <w:szCs w:val="18"/>
        </w:rPr>
        <w:t>e</w:t>
      </w:r>
      <w:r w:rsidR="00EB0487" w:rsidRPr="0065002F">
        <w:rPr>
          <w:sz w:val="18"/>
          <w:szCs w:val="18"/>
        </w:rPr>
        <w:t xml:space="preserve">mployees of </w:t>
      </w:r>
      <w:r w:rsidR="0068648F" w:rsidRPr="0065002F">
        <w:rPr>
          <w:sz w:val="18"/>
          <w:szCs w:val="18"/>
        </w:rPr>
        <w:t>Startin Group</w:t>
      </w:r>
      <w:r w:rsidR="00EB0487" w:rsidRPr="0065002F">
        <w:rPr>
          <w:sz w:val="18"/>
          <w:szCs w:val="18"/>
        </w:rPr>
        <w:t xml:space="preserve"> as well as their immediate family, are eligible for the benefits outlined in this policy. </w:t>
      </w:r>
      <w:r w:rsidR="0068648F" w:rsidRPr="0065002F">
        <w:rPr>
          <w:sz w:val="18"/>
          <w:szCs w:val="18"/>
        </w:rPr>
        <w:t xml:space="preserve">Anybody who is affiliated with Startin Group will </w:t>
      </w:r>
      <w:r w:rsidR="00EB0487" w:rsidRPr="0065002F">
        <w:rPr>
          <w:sz w:val="18"/>
          <w:szCs w:val="18"/>
        </w:rPr>
        <w:t>be eligible</w:t>
      </w:r>
      <w:r w:rsidR="004A621A" w:rsidRPr="0065002F">
        <w:rPr>
          <w:sz w:val="18"/>
          <w:szCs w:val="18"/>
        </w:rPr>
        <w:t xml:space="preserve"> but would need to seek approval from the Head of Business at the dealership where the work is been completed</w:t>
      </w:r>
      <w:r w:rsidR="00EB0487" w:rsidRPr="0065002F">
        <w:rPr>
          <w:sz w:val="18"/>
          <w:szCs w:val="18"/>
        </w:rPr>
        <w:t>.</w:t>
      </w:r>
    </w:p>
    <w:p w14:paraId="60FA9F0A" w14:textId="1BE62B90" w:rsidR="00EB0487" w:rsidRPr="0065002F" w:rsidRDefault="002D014C" w:rsidP="00EB0487">
      <w:pPr>
        <w:rPr>
          <w:sz w:val="18"/>
          <w:szCs w:val="18"/>
        </w:rPr>
      </w:pPr>
      <w:r w:rsidRPr="0065002F">
        <w:rPr>
          <w:b/>
          <w:bCs/>
          <w:sz w:val="18"/>
          <w:szCs w:val="18"/>
        </w:rPr>
        <w:t>8</w:t>
      </w:r>
      <w:r w:rsidR="00EB0487" w:rsidRPr="0065002F">
        <w:rPr>
          <w:b/>
          <w:bCs/>
          <w:sz w:val="18"/>
          <w:szCs w:val="18"/>
        </w:rPr>
        <w:t>. Scheduling and Appointments:</w:t>
      </w:r>
      <w:r w:rsidR="00EB0487" w:rsidRPr="0065002F">
        <w:rPr>
          <w:sz w:val="18"/>
          <w:szCs w:val="18"/>
        </w:rPr>
        <w:t xml:space="preserve"> To </w:t>
      </w:r>
      <w:r w:rsidR="004A621A" w:rsidRPr="0065002F">
        <w:rPr>
          <w:sz w:val="18"/>
          <w:szCs w:val="18"/>
        </w:rPr>
        <w:t xml:space="preserve">take advantage </w:t>
      </w:r>
      <w:r w:rsidR="00EB0487" w:rsidRPr="0065002F">
        <w:rPr>
          <w:sz w:val="18"/>
          <w:szCs w:val="18"/>
        </w:rPr>
        <w:t>of the discounted services, staff members and their immediate family must schedule vehicle servicing, repairs, and MOTs in advance through the designated channels provided by the company. Walk-ins without prior appointments may not be eligible for the discounted rates.</w:t>
      </w:r>
    </w:p>
    <w:p w14:paraId="09B43F04" w14:textId="7754E86A" w:rsidR="00EB0487" w:rsidRPr="0065002F" w:rsidRDefault="002D014C" w:rsidP="00EB0487">
      <w:pPr>
        <w:rPr>
          <w:sz w:val="18"/>
          <w:szCs w:val="18"/>
        </w:rPr>
      </w:pPr>
      <w:r w:rsidRPr="0065002F">
        <w:rPr>
          <w:b/>
          <w:bCs/>
          <w:sz w:val="18"/>
          <w:szCs w:val="18"/>
        </w:rPr>
        <w:t>9</w:t>
      </w:r>
      <w:r w:rsidR="00EB0487" w:rsidRPr="0065002F">
        <w:rPr>
          <w:b/>
          <w:bCs/>
          <w:sz w:val="18"/>
          <w:szCs w:val="18"/>
        </w:rPr>
        <w:t>. Verification:</w:t>
      </w:r>
      <w:r w:rsidR="00EB0487" w:rsidRPr="0065002F">
        <w:rPr>
          <w:sz w:val="18"/>
          <w:szCs w:val="18"/>
        </w:rPr>
        <w:t xml:space="preserve"> </w:t>
      </w:r>
      <w:r w:rsidR="004A621A" w:rsidRPr="0065002F">
        <w:rPr>
          <w:sz w:val="18"/>
          <w:szCs w:val="18"/>
        </w:rPr>
        <w:t>I</w:t>
      </w:r>
      <w:r w:rsidR="00EB0487" w:rsidRPr="0065002F">
        <w:rPr>
          <w:sz w:val="18"/>
          <w:szCs w:val="18"/>
        </w:rPr>
        <w:t>mmediate family members may need to provide proof of their relationship to the employee, to validate their eligibility for the discounted services. Acceptable forms of verification include</w:t>
      </w:r>
      <w:r w:rsidR="004A621A" w:rsidRPr="0065002F">
        <w:rPr>
          <w:sz w:val="18"/>
          <w:szCs w:val="18"/>
        </w:rPr>
        <w:t xml:space="preserve"> </w:t>
      </w:r>
      <w:r w:rsidR="00EB0487" w:rsidRPr="0065002F">
        <w:rPr>
          <w:sz w:val="18"/>
          <w:szCs w:val="18"/>
        </w:rPr>
        <w:t>official letters from the HR department, or relevant family documentation.</w:t>
      </w:r>
    </w:p>
    <w:p w14:paraId="62E24402" w14:textId="00F9B959" w:rsidR="00EB0487" w:rsidRPr="0065002F" w:rsidRDefault="002D014C" w:rsidP="00EB0487">
      <w:pPr>
        <w:rPr>
          <w:sz w:val="18"/>
          <w:szCs w:val="18"/>
        </w:rPr>
      </w:pPr>
      <w:r w:rsidRPr="0065002F">
        <w:rPr>
          <w:b/>
          <w:bCs/>
          <w:sz w:val="18"/>
          <w:szCs w:val="18"/>
        </w:rPr>
        <w:t>10.</w:t>
      </w:r>
      <w:r w:rsidR="00EB0487" w:rsidRPr="0065002F">
        <w:rPr>
          <w:b/>
          <w:bCs/>
          <w:sz w:val="18"/>
          <w:szCs w:val="18"/>
        </w:rPr>
        <w:t xml:space="preserve"> Changes to the Policy:</w:t>
      </w:r>
      <w:r w:rsidR="00EB0487" w:rsidRPr="0065002F">
        <w:rPr>
          <w:sz w:val="18"/>
          <w:szCs w:val="18"/>
        </w:rPr>
        <w:t xml:space="preserve"> </w:t>
      </w:r>
      <w:r w:rsidR="004A621A" w:rsidRPr="0065002F">
        <w:rPr>
          <w:sz w:val="18"/>
          <w:szCs w:val="18"/>
        </w:rPr>
        <w:t xml:space="preserve">Startin Group </w:t>
      </w:r>
      <w:r w:rsidR="00EB0487" w:rsidRPr="0065002F">
        <w:rPr>
          <w:sz w:val="18"/>
          <w:szCs w:val="18"/>
        </w:rPr>
        <w:t>reserves the right to modify or terminate this policy at any time. Employees will be notified in advance of any changes to the policy.</w:t>
      </w:r>
    </w:p>
    <w:p w14:paraId="2D3472D9" w14:textId="77777777" w:rsidR="002C2283" w:rsidRPr="0065002F" w:rsidRDefault="00EB0487">
      <w:pPr>
        <w:rPr>
          <w:sz w:val="18"/>
          <w:szCs w:val="18"/>
        </w:rPr>
      </w:pPr>
      <w:r w:rsidRPr="0065002F">
        <w:rPr>
          <w:b/>
          <w:bCs/>
          <w:sz w:val="18"/>
          <w:szCs w:val="18"/>
        </w:rPr>
        <w:t>1</w:t>
      </w:r>
      <w:r w:rsidR="002D014C" w:rsidRPr="0065002F">
        <w:rPr>
          <w:b/>
          <w:bCs/>
          <w:sz w:val="18"/>
          <w:szCs w:val="18"/>
        </w:rPr>
        <w:t>1</w:t>
      </w:r>
      <w:r w:rsidRPr="0065002F">
        <w:rPr>
          <w:b/>
          <w:bCs/>
          <w:sz w:val="18"/>
          <w:szCs w:val="18"/>
        </w:rPr>
        <w:t>. Compliance:</w:t>
      </w:r>
      <w:r w:rsidRPr="0065002F">
        <w:rPr>
          <w:sz w:val="18"/>
          <w:szCs w:val="18"/>
        </w:rPr>
        <w:t xml:space="preserve"> All staff members and their immediate family utili</w:t>
      </w:r>
      <w:r w:rsidR="004A621A" w:rsidRPr="0065002F">
        <w:rPr>
          <w:sz w:val="18"/>
          <w:szCs w:val="18"/>
        </w:rPr>
        <w:t>s</w:t>
      </w:r>
      <w:r w:rsidRPr="0065002F">
        <w:rPr>
          <w:sz w:val="18"/>
          <w:szCs w:val="18"/>
        </w:rPr>
        <w:t>ing the discounted services must comply with the company's standard policies and procedures related to vehicle servicing, repairs, and MOTs.</w:t>
      </w:r>
    </w:p>
    <w:p w14:paraId="3DD8FCDA" w14:textId="2EA93A75" w:rsidR="002746A3" w:rsidRPr="0065002F" w:rsidRDefault="00EB0487">
      <w:pPr>
        <w:rPr>
          <w:sz w:val="18"/>
          <w:szCs w:val="18"/>
        </w:rPr>
      </w:pPr>
      <w:r w:rsidRPr="0065002F">
        <w:rPr>
          <w:b/>
          <w:bCs/>
          <w:sz w:val="18"/>
          <w:szCs w:val="18"/>
        </w:rPr>
        <w:t>1</w:t>
      </w:r>
      <w:r w:rsidR="002D014C" w:rsidRPr="0065002F">
        <w:rPr>
          <w:b/>
          <w:bCs/>
          <w:sz w:val="18"/>
          <w:szCs w:val="18"/>
        </w:rPr>
        <w:t>2</w:t>
      </w:r>
      <w:r w:rsidRPr="0065002F">
        <w:rPr>
          <w:b/>
          <w:bCs/>
          <w:sz w:val="18"/>
          <w:szCs w:val="18"/>
        </w:rPr>
        <w:t>. Effective Date:</w:t>
      </w:r>
      <w:r w:rsidRPr="0065002F">
        <w:rPr>
          <w:sz w:val="18"/>
          <w:szCs w:val="18"/>
        </w:rPr>
        <w:t xml:space="preserve"> This policy is effective as of </w:t>
      </w:r>
      <w:r w:rsidR="004A621A" w:rsidRPr="0065002F">
        <w:rPr>
          <w:sz w:val="18"/>
          <w:szCs w:val="18"/>
        </w:rPr>
        <w:t>February 2024</w:t>
      </w:r>
      <w:r w:rsidRPr="0065002F">
        <w:rPr>
          <w:sz w:val="18"/>
          <w:szCs w:val="18"/>
        </w:rPr>
        <w:t xml:space="preserve"> and supersedes any previous policies on the same subject.</w:t>
      </w:r>
    </w:p>
    <w:sectPr w:rsidR="002746A3" w:rsidRPr="0065002F" w:rsidSect="002F52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87"/>
    <w:rsid w:val="000009E1"/>
    <w:rsid w:val="000256FC"/>
    <w:rsid w:val="000650A6"/>
    <w:rsid w:val="000C1FAD"/>
    <w:rsid w:val="002746A3"/>
    <w:rsid w:val="002C2283"/>
    <w:rsid w:val="002D014C"/>
    <w:rsid w:val="002F5232"/>
    <w:rsid w:val="00333E0B"/>
    <w:rsid w:val="003F6880"/>
    <w:rsid w:val="00421B1A"/>
    <w:rsid w:val="004267BF"/>
    <w:rsid w:val="004A621A"/>
    <w:rsid w:val="004F3E8F"/>
    <w:rsid w:val="005913E4"/>
    <w:rsid w:val="005A4E44"/>
    <w:rsid w:val="005B2EA4"/>
    <w:rsid w:val="005C532D"/>
    <w:rsid w:val="005F1E4F"/>
    <w:rsid w:val="005F59B6"/>
    <w:rsid w:val="0065002F"/>
    <w:rsid w:val="0068648F"/>
    <w:rsid w:val="00720798"/>
    <w:rsid w:val="008734A2"/>
    <w:rsid w:val="008D5817"/>
    <w:rsid w:val="009F0F21"/>
    <w:rsid w:val="00A61140"/>
    <w:rsid w:val="00A836C4"/>
    <w:rsid w:val="00AB0433"/>
    <w:rsid w:val="00AB0612"/>
    <w:rsid w:val="00B352CE"/>
    <w:rsid w:val="00C531BE"/>
    <w:rsid w:val="00C82633"/>
    <w:rsid w:val="00CF08F8"/>
    <w:rsid w:val="00D139D2"/>
    <w:rsid w:val="00DB0988"/>
    <w:rsid w:val="00EA6C71"/>
    <w:rsid w:val="00EB0487"/>
    <w:rsid w:val="00F3218E"/>
    <w:rsid w:val="00FB2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E934"/>
  <w15:chartTrackingRefBased/>
  <w15:docId w15:val="{B1DCF5AA-3B41-46E5-9F61-09F4F96C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487"/>
    <w:rPr>
      <w:rFonts w:eastAsiaTheme="majorEastAsia" w:cstheme="majorBidi"/>
      <w:color w:val="272727" w:themeColor="text1" w:themeTint="D8"/>
    </w:rPr>
  </w:style>
  <w:style w:type="paragraph" w:styleId="Title">
    <w:name w:val="Title"/>
    <w:basedOn w:val="Normal"/>
    <w:next w:val="Normal"/>
    <w:link w:val="TitleChar"/>
    <w:uiPriority w:val="10"/>
    <w:qFormat/>
    <w:rsid w:val="00EB0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487"/>
    <w:pPr>
      <w:spacing w:before="160"/>
      <w:jc w:val="center"/>
    </w:pPr>
    <w:rPr>
      <w:i/>
      <w:iCs/>
      <w:color w:val="404040" w:themeColor="text1" w:themeTint="BF"/>
    </w:rPr>
  </w:style>
  <w:style w:type="character" w:customStyle="1" w:styleId="QuoteChar">
    <w:name w:val="Quote Char"/>
    <w:basedOn w:val="DefaultParagraphFont"/>
    <w:link w:val="Quote"/>
    <w:uiPriority w:val="29"/>
    <w:rsid w:val="00EB0487"/>
    <w:rPr>
      <w:i/>
      <w:iCs/>
      <w:color w:val="404040" w:themeColor="text1" w:themeTint="BF"/>
    </w:rPr>
  </w:style>
  <w:style w:type="paragraph" w:styleId="ListParagraph">
    <w:name w:val="List Paragraph"/>
    <w:basedOn w:val="Normal"/>
    <w:uiPriority w:val="34"/>
    <w:qFormat/>
    <w:rsid w:val="00EB0487"/>
    <w:pPr>
      <w:ind w:left="720"/>
      <w:contextualSpacing/>
    </w:pPr>
  </w:style>
  <w:style w:type="character" w:styleId="IntenseEmphasis">
    <w:name w:val="Intense Emphasis"/>
    <w:basedOn w:val="DefaultParagraphFont"/>
    <w:uiPriority w:val="21"/>
    <w:qFormat/>
    <w:rsid w:val="00EB0487"/>
    <w:rPr>
      <w:i/>
      <w:iCs/>
      <w:color w:val="0F4761" w:themeColor="accent1" w:themeShade="BF"/>
    </w:rPr>
  </w:style>
  <w:style w:type="paragraph" w:styleId="IntenseQuote">
    <w:name w:val="Intense Quote"/>
    <w:basedOn w:val="Normal"/>
    <w:next w:val="Normal"/>
    <w:link w:val="IntenseQuoteChar"/>
    <w:uiPriority w:val="30"/>
    <w:qFormat/>
    <w:rsid w:val="00EB0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487"/>
    <w:rPr>
      <w:i/>
      <w:iCs/>
      <w:color w:val="0F4761" w:themeColor="accent1" w:themeShade="BF"/>
    </w:rPr>
  </w:style>
  <w:style w:type="character" w:styleId="IntenseReference">
    <w:name w:val="Intense Reference"/>
    <w:basedOn w:val="DefaultParagraphFont"/>
    <w:uiPriority w:val="32"/>
    <w:qFormat/>
    <w:rsid w:val="00EB04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14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O'Neill</dc:creator>
  <cp:keywords/>
  <dc:description/>
  <cp:lastModifiedBy>Stacey Arnold FCCA</cp:lastModifiedBy>
  <cp:revision>3</cp:revision>
  <dcterms:created xsi:type="dcterms:W3CDTF">2024-02-09T14:55:00Z</dcterms:created>
  <dcterms:modified xsi:type="dcterms:W3CDTF">2024-02-09T16:23:00Z</dcterms:modified>
</cp:coreProperties>
</file>